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1DBA" w14:textId="6A55FD21" w:rsidR="00C47283" w:rsidRDefault="00215FA7">
      <w:r>
        <w:rPr>
          <w:rFonts w:ascii="Helvetica" w:hAnsi="Helvetica" w:cs="Helvetica"/>
          <w:color w:val="666666"/>
          <w:sz w:val="27"/>
          <w:szCs w:val="27"/>
          <w:shd w:val="clear" w:color="auto" w:fill="FFFFFF"/>
        </w:rPr>
        <w:t>Janet Coulter, MSN, MS, RN, CCM, FCM, is a transplant case manager with a wide variety of experiences including educator, administrator, team leader, and Director of Case Management. Janet holds a Master of Science in Nursing from West Virginia University and a Master of Science in Adult Education from Marshall University. She has published many articles in </w:t>
      </w:r>
      <w:r>
        <w:rPr>
          <w:rStyle w:val="Emphasis"/>
          <w:rFonts w:ascii="Helvetica" w:hAnsi="Helvetica" w:cs="Helvetica"/>
          <w:color w:val="666666"/>
          <w:sz w:val="27"/>
          <w:szCs w:val="27"/>
          <w:bdr w:val="none" w:sz="0" w:space="0" w:color="auto" w:frame="1"/>
          <w:shd w:val="clear" w:color="auto" w:fill="FFFFFF"/>
        </w:rPr>
        <w:t>CMSA Today</w:t>
      </w:r>
      <w:r>
        <w:rPr>
          <w:rFonts w:ascii="Helvetica" w:hAnsi="Helvetica" w:cs="Helvetica"/>
          <w:color w:val="666666"/>
          <w:sz w:val="27"/>
          <w:szCs w:val="27"/>
          <w:shd w:val="clear" w:color="auto" w:fill="FFFFFF"/>
        </w:rPr>
        <w:t> and the </w:t>
      </w:r>
      <w:r>
        <w:rPr>
          <w:rStyle w:val="Emphasis"/>
          <w:rFonts w:ascii="Helvetica" w:hAnsi="Helvetica" w:cs="Helvetica"/>
          <w:color w:val="666666"/>
          <w:sz w:val="27"/>
          <w:szCs w:val="27"/>
          <w:bdr w:val="none" w:sz="0" w:space="0" w:color="auto" w:frame="1"/>
          <w:shd w:val="clear" w:color="auto" w:fill="FFFFFF"/>
        </w:rPr>
        <w:t>Professional Case Management Journal</w:t>
      </w:r>
      <w:r>
        <w:rPr>
          <w:rFonts w:ascii="Helvetica" w:hAnsi="Helvetica" w:cs="Helvetica"/>
          <w:color w:val="666666"/>
          <w:sz w:val="27"/>
          <w:szCs w:val="27"/>
          <w:shd w:val="clear" w:color="auto" w:fill="FFFFFF"/>
        </w:rPr>
        <w:t> and served as a reviewer for the </w:t>
      </w:r>
      <w:r>
        <w:rPr>
          <w:rStyle w:val="Emphasis"/>
          <w:rFonts w:ascii="Helvetica" w:hAnsi="Helvetica" w:cs="Helvetica"/>
          <w:color w:val="666666"/>
          <w:sz w:val="27"/>
          <w:szCs w:val="27"/>
          <w:bdr w:val="none" w:sz="0" w:space="0" w:color="auto" w:frame="1"/>
          <w:shd w:val="clear" w:color="auto" w:fill="FFFFFF"/>
        </w:rPr>
        <w:t>Core Curriculum for Case Management Third Edition</w:t>
      </w:r>
      <w:r>
        <w:rPr>
          <w:rFonts w:ascii="Helvetica" w:hAnsi="Helvetica" w:cs="Helvetica"/>
          <w:color w:val="666666"/>
          <w:sz w:val="27"/>
          <w:szCs w:val="27"/>
          <w:shd w:val="clear" w:color="auto" w:fill="FFFFFF"/>
        </w:rPr>
        <w:t>. She currently serves as Chair of the </w:t>
      </w:r>
      <w:r>
        <w:rPr>
          <w:rStyle w:val="Emphasis"/>
          <w:rFonts w:ascii="Helvetica" w:hAnsi="Helvetica" w:cs="Helvetica"/>
          <w:color w:val="666666"/>
          <w:sz w:val="27"/>
          <w:szCs w:val="27"/>
          <w:bdr w:val="none" w:sz="0" w:space="0" w:color="auto" w:frame="1"/>
          <w:shd w:val="clear" w:color="auto" w:fill="FFFFFF"/>
        </w:rPr>
        <w:t>CMSA Today</w:t>
      </w:r>
      <w:r>
        <w:rPr>
          <w:rFonts w:ascii="Helvetica" w:hAnsi="Helvetica" w:cs="Helvetica"/>
          <w:color w:val="666666"/>
          <w:sz w:val="27"/>
          <w:szCs w:val="27"/>
          <w:shd w:val="clear" w:color="auto" w:fill="FFFFFF"/>
        </w:rPr>
        <w:t> Editorial Board and Secretary of the CMSA Foundation board. Janet was the recipient of the CMSA National Award of Service Excellence and Southern Ohio Valley CMSA Case Management Leadership award and was recently inducted as a Case Management Fellow from CMSA.</w:t>
      </w:r>
    </w:p>
    <w:sectPr w:rsidR="00C4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A7"/>
    <w:rsid w:val="00215FA7"/>
    <w:rsid w:val="00C4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4FD5"/>
  <w15:chartTrackingRefBased/>
  <w15:docId w15:val="{EBF2FD2C-6FE9-44A6-BB01-E172294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5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Ferguson</dc:creator>
  <cp:keywords/>
  <dc:description/>
  <cp:lastModifiedBy>Maureen Ferguson</cp:lastModifiedBy>
  <cp:revision>1</cp:revision>
  <dcterms:created xsi:type="dcterms:W3CDTF">2023-07-05T16:50:00Z</dcterms:created>
  <dcterms:modified xsi:type="dcterms:W3CDTF">2023-07-05T16:50:00Z</dcterms:modified>
</cp:coreProperties>
</file>